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:rsidR="00EA6A9D" w:rsidRDefault="00EA6A9D" w:rsidP="00CF1133">
      <w:pPr>
        <w:spacing w:after="0" w:line="256" w:lineRule="auto"/>
        <w:ind w:left="0" w:firstLine="0"/>
        <w:rPr>
          <w:b/>
          <w:bCs/>
        </w:rPr>
      </w:pPr>
    </w:p>
    <w:p w:rsidR="009A66BA" w:rsidRDefault="009A66BA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Board Meeting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9A66BA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Pr="00C07F08" w:rsidRDefault="008C0219" w:rsidP="00A3358A">
      <w:pPr>
        <w:rPr>
          <w:b/>
        </w:rPr>
      </w:pPr>
      <w:r>
        <w:rPr>
          <w:b/>
        </w:rPr>
        <w:t xml:space="preserve">Date: </w:t>
      </w:r>
      <w:bookmarkStart w:id="0" w:name="_GoBack"/>
      <w:bookmarkEnd w:id="0"/>
      <w:r w:rsidR="009A66BA">
        <w:rPr>
          <w:b/>
        </w:rPr>
        <w:t xml:space="preserve">10 February </w:t>
      </w:r>
      <w:r w:rsidR="00C07F08" w:rsidRPr="00C07F08">
        <w:rPr>
          <w:b/>
        </w:rPr>
        <w:t>2015</w:t>
      </w:r>
    </w:p>
    <w:p w:rsidR="00A3358A" w:rsidRDefault="00A3358A" w:rsidP="00A3358A"/>
    <w:p w:rsidR="00A3358A" w:rsidRDefault="009A66BA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Lancashire Enterprise Zone Governance Arrangements</w:t>
      </w:r>
    </w:p>
    <w:p w:rsidR="00C07F08" w:rsidRPr="00BA342A" w:rsidRDefault="00BA342A" w:rsidP="00C07F08">
      <w:pPr>
        <w:spacing w:after="75" w:line="240" w:lineRule="auto"/>
        <w:ind w:left="0" w:firstLine="0"/>
        <w:rPr>
          <w:rFonts w:eastAsia="Times New Roman"/>
          <w:b/>
          <w:color w:val="auto"/>
          <w:lang w:val="en"/>
        </w:rPr>
      </w:pPr>
      <w:r w:rsidRPr="00BA342A">
        <w:rPr>
          <w:rFonts w:eastAsia="Times New Roman"/>
          <w:b/>
          <w:color w:val="auto"/>
          <w:lang w:val="en"/>
        </w:rPr>
        <w:t>(Appendix 'A' refers)</w:t>
      </w:r>
    </w:p>
    <w:p w:rsidR="00BA342A" w:rsidRPr="00C07F08" w:rsidRDefault="00BA342A" w:rsidP="00C07F08">
      <w:pPr>
        <w:spacing w:after="75" w:line="240" w:lineRule="auto"/>
        <w:ind w:left="0" w:firstLine="0"/>
        <w:rPr>
          <w:rFonts w:eastAsia="Times New Roman"/>
          <w:color w:val="auto"/>
          <w:lang w:val="en"/>
        </w:rPr>
      </w:pPr>
    </w:p>
    <w:p w:rsidR="00CF1133" w:rsidRDefault="00F41096" w:rsidP="00C07F08">
      <w:pPr>
        <w:ind w:left="0" w:right="-873" w:firstLine="0"/>
        <w:rPr>
          <w:b/>
        </w:rPr>
      </w:pPr>
      <w:r w:rsidRPr="00F41096">
        <w:rPr>
          <w:b/>
        </w:rPr>
        <w:t xml:space="preserve">Report Author: </w:t>
      </w:r>
      <w:r w:rsidR="00C07F08">
        <w:rPr>
          <w:b/>
        </w:rPr>
        <w:t>Martin Kelly</w:t>
      </w:r>
      <w:r w:rsidRPr="00F41096">
        <w:rPr>
          <w:b/>
        </w:rPr>
        <w:t xml:space="preserve">, </w:t>
      </w:r>
      <w:r w:rsidR="00C07F08">
        <w:rPr>
          <w:b/>
        </w:rPr>
        <w:t>Director of Economic Development</w:t>
      </w:r>
      <w:r w:rsidRPr="00F41096">
        <w:rPr>
          <w:b/>
        </w:rPr>
        <w:t>,</w:t>
      </w:r>
      <w:r w:rsidR="00C07F08">
        <w:rPr>
          <w:b/>
        </w:rPr>
        <w:t xml:space="preserve"> Lancashire County Council, </w:t>
      </w:r>
      <w:hyperlink r:id="rId8" w:history="1">
        <w:r w:rsidR="00C07F08" w:rsidRPr="002E5008">
          <w:rPr>
            <w:rStyle w:val="Hyperlink"/>
            <w:b/>
          </w:rPr>
          <w:t>martin.kelly@lancashire.gov.uk</w:t>
        </w:r>
      </w:hyperlink>
      <w:r w:rsidR="00C07F08">
        <w:rPr>
          <w:b/>
        </w:rPr>
        <w:t xml:space="preserve"> </w:t>
      </w:r>
    </w:p>
    <w:p w:rsidR="00C07F08" w:rsidRPr="00C07F08" w:rsidRDefault="00C07F08" w:rsidP="00C07F08">
      <w:pPr>
        <w:ind w:left="0" w:right="-873" w:firstLine="0"/>
        <w:rPr>
          <w:rFonts w:eastAsia="Times New Roman" w:cs="Times New Roman"/>
          <w:b/>
          <w:color w:val="auto"/>
          <w:szCs w:val="20"/>
        </w:rPr>
      </w:pPr>
    </w:p>
    <w:p w:rsidR="009A66BA" w:rsidRDefault="009A66B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Default="009A66BA" w:rsidP="00C07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 purpose of this report is to agree </w:t>
      </w:r>
      <w:r w:rsidR="00A93B95">
        <w:t xml:space="preserve">the </w:t>
      </w:r>
      <w:r>
        <w:t xml:space="preserve">revised Terms of Reference regarding the governance and programme management arrangements of the Lancashire Enterprise Zone. </w:t>
      </w:r>
      <w:r w:rsidR="00C07F08">
        <w:t xml:space="preserve">   </w:t>
      </w:r>
    </w:p>
    <w:p w:rsidR="00C07F08" w:rsidRDefault="00C07F08" w:rsidP="00C07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:rsidR="00A3358A" w:rsidRPr="00A3358A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C07F08" w:rsidRDefault="00C07F08" w:rsidP="00C07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C07F08" w:rsidP="00BA3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C07F08">
        <w:t xml:space="preserve">The </w:t>
      </w:r>
      <w:r w:rsidR="009A66BA">
        <w:t xml:space="preserve">Board </w:t>
      </w:r>
      <w:r w:rsidR="00BA342A">
        <w:t>is asked to a</w:t>
      </w:r>
      <w:r w:rsidRPr="00C07F08">
        <w:t>gree t</w:t>
      </w:r>
      <w:r w:rsidR="00EA6A9D">
        <w:t xml:space="preserve">he </w:t>
      </w:r>
      <w:r w:rsidR="009A66BA">
        <w:t xml:space="preserve">revised Terms of Reference </w:t>
      </w:r>
      <w:r w:rsidR="0067761B">
        <w:t xml:space="preserve">and membership of the </w:t>
      </w:r>
      <w:r w:rsidR="002C22B4">
        <w:t>Enterprise Zone (EZ) Governance Committee</w:t>
      </w:r>
      <w:r w:rsidR="0067761B">
        <w:t xml:space="preserve">, Programme Board and Project Board in relation to the </w:t>
      </w:r>
      <w:r w:rsidR="009A66BA">
        <w:t>Lancashire Enterprise Zone, a</w:t>
      </w:r>
      <w:r w:rsidR="00EA6A9D">
        <w:t xml:space="preserve">s </w:t>
      </w:r>
      <w:r w:rsidR="009A66BA">
        <w:t xml:space="preserve">detailed </w:t>
      </w:r>
      <w:r w:rsidR="007031E4">
        <w:t xml:space="preserve">in </w:t>
      </w:r>
      <w:r w:rsidR="00BA342A">
        <w:t>Appendix 'A'</w:t>
      </w:r>
      <w:r w:rsidR="004F0FCB">
        <w:t xml:space="preserve"> </w:t>
      </w:r>
      <w:r w:rsidR="00BA342A">
        <w:t>to t</w:t>
      </w:r>
      <w:r w:rsidR="004F0FCB">
        <w:t xml:space="preserve">his report. 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Pr="00C07F08" w:rsidRDefault="00A3358A" w:rsidP="00C07F08">
      <w:pPr>
        <w:pStyle w:val="ListParagraph"/>
        <w:numPr>
          <w:ilvl w:val="0"/>
          <w:numId w:val="7"/>
        </w:numPr>
        <w:ind w:left="567" w:hanging="567"/>
        <w:rPr>
          <w:b/>
        </w:rPr>
      </w:pPr>
      <w:r w:rsidRPr="00C07F08">
        <w:rPr>
          <w:b/>
        </w:rPr>
        <w:t xml:space="preserve">Background and Advice </w:t>
      </w:r>
    </w:p>
    <w:p w:rsidR="004D62A6" w:rsidRDefault="004D62A6" w:rsidP="004D62A6">
      <w:pPr>
        <w:pStyle w:val="ListParagraph"/>
        <w:spacing w:after="200" w:line="240" w:lineRule="auto"/>
        <w:ind w:left="570" w:firstLine="0"/>
        <w:rPr>
          <w:rFonts w:eastAsia="Arial"/>
          <w:szCs w:val="22"/>
        </w:rPr>
      </w:pPr>
    </w:p>
    <w:p w:rsidR="006F5C16" w:rsidRDefault="00981847" w:rsidP="00E453C6">
      <w:pPr>
        <w:pStyle w:val="ListParagraph"/>
        <w:numPr>
          <w:ilvl w:val="1"/>
          <w:numId w:val="8"/>
        </w:numPr>
        <w:spacing w:after="200" w:line="240" w:lineRule="auto"/>
        <w:rPr>
          <w:rFonts w:eastAsia="Arial"/>
          <w:szCs w:val="22"/>
        </w:rPr>
      </w:pPr>
      <w:r w:rsidRPr="006F5C16">
        <w:rPr>
          <w:rFonts w:eastAsia="Arial"/>
          <w:szCs w:val="22"/>
        </w:rPr>
        <w:t xml:space="preserve">The LEP Board agreed </w:t>
      </w:r>
      <w:r w:rsidR="007F01FA">
        <w:rPr>
          <w:rFonts w:eastAsia="Arial"/>
          <w:szCs w:val="22"/>
        </w:rPr>
        <w:t>in September, 2012</w:t>
      </w:r>
      <w:r w:rsidR="006F5C16">
        <w:rPr>
          <w:rFonts w:eastAsia="Arial"/>
          <w:szCs w:val="22"/>
        </w:rPr>
        <w:t xml:space="preserve"> </w:t>
      </w:r>
      <w:r w:rsidRPr="006F5C16">
        <w:rPr>
          <w:rFonts w:eastAsia="Arial"/>
          <w:szCs w:val="22"/>
        </w:rPr>
        <w:t xml:space="preserve">to establish </w:t>
      </w:r>
      <w:r w:rsidR="00835EAC">
        <w:rPr>
          <w:rFonts w:eastAsia="Arial"/>
          <w:szCs w:val="22"/>
        </w:rPr>
        <w:t>the L</w:t>
      </w:r>
      <w:r w:rsidR="006F5C16" w:rsidRPr="006F5C16">
        <w:rPr>
          <w:rFonts w:eastAsia="Arial"/>
          <w:szCs w:val="22"/>
        </w:rPr>
        <w:t xml:space="preserve">ancashire </w:t>
      </w:r>
      <w:r w:rsidRPr="006F5C16">
        <w:rPr>
          <w:rFonts w:eastAsia="Arial"/>
          <w:szCs w:val="22"/>
        </w:rPr>
        <w:t>E</w:t>
      </w:r>
      <w:r w:rsidR="006F5C16" w:rsidRPr="006F5C16">
        <w:rPr>
          <w:rFonts w:eastAsia="Arial"/>
          <w:szCs w:val="22"/>
        </w:rPr>
        <w:t xml:space="preserve">nterprise </w:t>
      </w:r>
      <w:r w:rsidRPr="006F5C16">
        <w:rPr>
          <w:rFonts w:eastAsia="Arial"/>
          <w:szCs w:val="22"/>
        </w:rPr>
        <w:t>Z</w:t>
      </w:r>
      <w:r w:rsidR="006F5C16" w:rsidRPr="006F5C16">
        <w:rPr>
          <w:rFonts w:eastAsia="Arial"/>
          <w:szCs w:val="22"/>
        </w:rPr>
        <w:t>one (EZ)</w:t>
      </w:r>
      <w:r w:rsidRPr="006F5C16">
        <w:rPr>
          <w:rFonts w:eastAsia="Arial"/>
          <w:szCs w:val="22"/>
        </w:rPr>
        <w:t xml:space="preserve"> </w:t>
      </w:r>
      <w:r w:rsidR="002C22B4">
        <w:rPr>
          <w:rFonts w:eastAsia="Arial"/>
          <w:szCs w:val="22"/>
        </w:rPr>
        <w:t>Governance Committee</w:t>
      </w:r>
      <w:r w:rsidR="006F5C16" w:rsidRPr="006F5C16">
        <w:rPr>
          <w:rFonts w:eastAsia="Arial"/>
          <w:szCs w:val="22"/>
        </w:rPr>
        <w:t xml:space="preserve">, as a formal sub-committee of the Board, </w:t>
      </w:r>
      <w:r w:rsidRPr="006F5C16">
        <w:rPr>
          <w:rFonts w:eastAsia="Arial"/>
          <w:szCs w:val="22"/>
        </w:rPr>
        <w:t>to oversee the develo</w:t>
      </w:r>
      <w:r w:rsidR="006F5C16">
        <w:rPr>
          <w:rFonts w:eastAsia="Arial"/>
          <w:szCs w:val="22"/>
        </w:rPr>
        <w:t>pment and implementation of th</w:t>
      </w:r>
      <w:r w:rsidR="00835EAC">
        <w:rPr>
          <w:rFonts w:eastAsia="Arial"/>
          <w:szCs w:val="22"/>
        </w:rPr>
        <w:t>e EZ i</w:t>
      </w:r>
      <w:r w:rsidR="006F5C16">
        <w:rPr>
          <w:rFonts w:eastAsia="Arial"/>
          <w:szCs w:val="22"/>
        </w:rPr>
        <w:t>nitiative.</w:t>
      </w:r>
    </w:p>
    <w:p w:rsidR="006F5C16" w:rsidRDefault="006F5C16" w:rsidP="006F5C16">
      <w:pPr>
        <w:pStyle w:val="ListParagraph"/>
        <w:rPr>
          <w:rFonts w:eastAsia="Arial"/>
          <w:szCs w:val="22"/>
        </w:rPr>
      </w:pPr>
    </w:p>
    <w:p w:rsidR="006F5C16" w:rsidRDefault="007B3DE3" w:rsidP="007B3DE3">
      <w:pPr>
        <w:spacing w:after="200" w:line="240" w:lineRule="auto"/>
        <w:ind w:left="570" w:hanging="570"/>
        <w:rPr>
          <w:rFonts w:eastAsia="Arial"/>
          <w:szCs w:val="22"/>
        </w:rPr>
      </w:pPr>
      <w:r>
        <w:rPr>
          <w:rFonts w:eastAsia="Arial"/>
          <w:szCs w:val="22"/>
        </w:rPr>
        <w:t>1.2</w:t>
      </w:r>
      <w:r>
        <w:rPr>
          <w:rFonts w:eastAsia="Arial"/>
          <w:szCs w:val="22"/>
        </w:rPr>
        <w:tab/>
      </w:r>
      <w:r w:rsidR="006F5C16" w:rsidRPr="006F5C16">
        <w:rPr>
          <w:rFonts w:eastAsia="Arial"/>
          <w:szCs w:val="22"/>
        </w:rPr>
        <w:t xml:space="preserve">Key partners have </w:t>
      </w:r>
      <w:r w:rsidR="006F5C16">
        <w:rPr>
          <w:rFonts w:eastAsia="Arial"/>
          <w:szCs w:val="22"/>
        </w:rPr>
        <w:t xml:space="preserve">also </w:t>
      </w:r>
      <w:r w:rsidR="006F5C16" w:rsidRPr="006F5C16">
        <w:rPr>
          <w:rFonts w:eastAsia="Arial"/>
          <w:szCs w:val="22"/>
        </w:rPr>
        <w:t>worked hard in recent months to ensure the EZ is now in position to advance with real purpose.</w:t>
      </w:r>
      <w:r w:rsidR="00835EAC">
        <w:rPr>
          <w:rFonts w:eastAsia="Arial"/>
          <w:szCs w:val="22"/>
        </w:rPr>
        <w:t xml:space="preserve"> </w:t>
      </w:r>
      <w:r w:rsidR="006F5C16" w:rsidRPr="006F5C16">
        <w:rPr>
          <w:rFonts w:eastAsia="Arial"/>
          <w:szCs w:val="22"/>
        </w:rPr>
        <w:t xml:space="preserve">In light of the progress made, </w:t>
      </w:r>
      <w:r w:rsidR="006F5C16">
        <w:rPr>
          <w:rFonts w:eastAsia="Arial"/>
          <w:szCs w:val="22"/>
        </w:rPr>
        <w:t xml:space="preserve">and </w:t>
      </w:r>
      <w:r w:rsidR="006F5C16" w:rsidRPr="006F5C16">
        <w:rPr>
          <w:rFonts w:eastAsia="Arial"/>
          <w:szCs w:val="22"/>
        </w:rPr>
        <w:t xml:space="preserve">with </w:t>
      </w:r>
      <w:r w:rsidR="006F5C16">
        <w:rPr>
          <w:rFonts w:eastAsia="Arial"/>
          <w:szCs w:val="22"/>
        </w:rPr>
        <w:t>th</w:t>
      </w:r>
      <w:r w:rsidR="00981847" w:rsidRPr="006F5C16">
        <w:rPr>
          <w:rFonts w:eastAsia="Arial"/>
          <w:szCs w:val="22"/>
        </w:rPr>
        <w:t xml:space="preserve">e roles of key partners clearly defined, </w:t>
      </w:r>
      <w:r w:rsidR="006F5C16">
        <w:rPr>
          <w:rFonts w:eastAsia="Arial"/>
          <w:szCs w:val="22"/>
        </w:rPr>
        <w:t>it</w:t>
      </w:r>
      <w:r w:rsidR="006F5C16" w:rsidRPr="006F5C16">
        <w:rPr>
          <w:rFonts w:eastAsia="Arial"/>
          <w:szCs w:val="22"/>
        </w:rPr>
        <w:t xml:space="preserve"> is considered </w:t>
      </w:r>
      <w:r w:rsidR="006F5C16">
        <w:rPr>
          <w:rFonts w:eastAsia="Arial"/>
          <w:szCs w:val="22"/>
        </w:rPr>
        <w:t xml:space="preserve">necessary to refresh the Terms of Reference and </w:t>
      </w:r>
      <w:r w:rsidR="007D09B7">
        <w:rPr>
          <w:rFonts w:eastAsia="Arial"/>
          <w:szCs w:val="22"/>
        </w:rPr>
        <w:t xml:space="preserve">the </w:t>
      </w:r>
      <w:r w:rsidR="006F5C16">
        <w:rPr>
          <w:rFonts w:eastAsia="Arial"/>
          <w:szCs w:val="22"/>
        </w:rPr>
        <w:t>membership of the EZ Governing Body</w:t>
      </w:r>
      <w:r w:rsidR="007D09B7">
        <w:rPr>
          <w:rFonts w:eastAsia="Arial"/>
          <w:szCs w:val="22"/>
        </w:rPr>
        <w:t xml:space="preserve"> to ensure these are fit for purpose</w:t>
      </w:r>
      <w:r w:rsidR="006F5C16">
        <w:rPr>
          <w:rFonts w:eastAsia="Arial"/>
          <w:szCs w:val="22"/>
        </w:rPr>
        <w:t>.</w:t>
      </w:r>
    </w:p>
    <w:p w:rsidR="00981847" w:rsidRPr="006F5C16" w:rsidRDefault="007B3DE3" w:rsidP="007B3DE3">
      <w:pPr>
        <w:spacing w:after="200" w:line="240" w:lineRule="auto"/>
        <w:ind w:left="570" w:hanging="570"/>
        <w:rPr>
          <w:rFonts w:eastAsia="Arial"/>
          <w:szCs w:val="22"/>
        </w:rPr>
      </w:pPr>
      <w:r>
        <w:rPr>
          <w:rFonts w:eastAsia="Arial"/>
          <w:szCs w:val="22"/>
        </w:rPr>
        <w:t>1.3</w:t>
      </w:r>
      <w:r>
        <w:rPr>
          <w:rFonts w:eastAsia="Arial"/>
          <w:szCs w:val="22"/>
        </w:rPr>
        <w:tab/>
      </w:r>
      <w:r w:rsidR="006F5C16">
        <w:rPr>
          <w:rFonts w:eastAsia="Arial"/>
          <w:szCs w:val="22"/>
        </w:rPr>
        <w:t xml:space="preserve">It is also considered important to establish </w:t>
      </w:r>
      <w:r w:rsidR="006F5C16" w:rsidRPr="006F5C16">
        <w:rPr>
          <w:rFonts w:eastAsia="Arial"/>
          <w:szCs w:val="22"/>
        </w:rPr>
        <w:t xml:space="preserve">an EZ Programme Board </w:t>
      </w:r>
      <w:r w:rsidR="006F5C16">
        <w:rPr>
          <w:rFonts w:eastAsia="Arial"/>
          <w:szCs w:val="22"/>
        </w:rPr>
        <w:t>and EZ P</w:t>
      </w:r>
      <w:r w:rsidR="006F5C16" w:rsidRPr="006F5C16">
        <w:rPr>
          <w:rFonts w:eastAsia="Arial"/>
          <w:szCs w:val="22"/>
        </w:rPr>
        <w:t xml:space="preserve">roject Board to </w:t>
      </w:r>
      <w:r w:rsidR="007D09B7">
        <w:rPr>
          <w:rFonts w:eastAsia="Arial"/>
          <w:szCs w:val="22"/>
        </w:rPr>
        <w:t xml:space="preserve">focus the priorities and inputs of key partners </w:t>
      </w:r>
      <w:r w:rsidR="00835EAC">
        <w:rPr>
          <w:rFonts w:eastAsia="Arial"/>
          <w:szCs w:val="22"/>
        </w:rPr>
        <w:t xml:space="preserve">in support of </w:t>
      </w:r>
      <w:r w:rsidR="007D09B7">
        <w:rPr>
          <w:rFonts w:eastAsia="Arial"/>
          <w:szCs w:val="22"/>
        </w:rPr>
        <w:t xml:space="preserve">the EZ delivery plan. </w:t>
      </w:r>
      <w:r w:rsidR="006F5C16" w:rsidRPr="006F5C16">
        <w:rPr>
          <w:rFonts w:eastAsia="Arial"/>
          <w:szCs w:val="22"/>
        </w:rPr>
        <w:t xml:space="preserve"> </w:t>
      </w:r>
    </w:p>
    <w:p w:rsidR="007D09B7" w:rsidRDefault="007B3DE3" w:rsidP="007B3DE3">
      <w:pPr>
        <w:ind w:left="570" w:hanging="570"/>
        <w:rPr>
          <w:rFonts w:eastAsia="Arial"/>
          <w:szCs w:val="22"/>
        </w:rPr>
      </w:pPr>
      <w:r>
        <w:rPr>
          <w:rFonts w:eastAsia="Arial"/>
          <w:szCs w:val="22"/>
        </w:rPr>
        <w:t>1.4</w:t>
      </w:r>
      <w:r>
        <w:rPr>
          <w:rFonts w:eastAsia="Arial"/>
          <w:szCs w:val="22"/>
        </w:rPr>
        <w:tab/>
      </w:r>
      <w:r w:rsidR="007D09B7">
        <w:rPr>
          <w:rFonts w:eastAsia="Arial"/>
          <w:szCs w:val="22"/>
        </w:rPr>
        <w:t>The views of Board members are welcome on the detailed proposals set out in A</w:t>
      </w:r>
      <w:r w:rsidR="007F01FA">
        <w:rPr>
          <w:rFonts w:eastAsia="Arial"/>
          <w:szCs w:val="22"/>
        </w:rPr>
        <w:t xml:space="preserve">ppendix 'A' </w:t>
      </w:r>
      <w:r w:rsidR="007D09B7">
        <w:rPr>
          <w:rFonts w:eastAsia="Arial"/>
          <w:szCs w:val="22"/>
        </w:rPr>
        <w:t xml:space="preserve">of this report. However, key highlights include the following: </w:t>
      </w:r>
    </w:p>
    <w:p w:rsidR="007D09B7" w:rsidRPr="007B3DE3" w:rsidRDefault="007D09B7" w:rsidP="007B3DE3">
      <w:pPr>
        <w:pStyle w:val="ListParagraph"/>
        <w:numPr>
          <w:ilvl w:val="0"/>
          <w:numId w:val="9"/>
        </w:numPr>
        <w:rPr>
          <w:rFonts w:eastAsia="Arial"/>
          <w:szCs w:val="22"/>
        </w:rPr>
      </w:pPr>
      <w:r w:rsidRPr="007B3DE3">
        <w:rPr>
          <w:rFonts w:eastAsia="Arial"/>
          <w:szCs w:val="22"/>
        </w:rPr>
        <w:lastRenderedPageBreak/>
        <w:t xml:space="preserve">The </w:t>
      </w:r>
      <w:r w:rsidR="007B3DE3">
        <w:rPr>
          <w:rFonts w:eastAsia="Arial"/>
          <w:szCs w:val="22"/>
        </w:rPr>
        <w:t xml:space="preserve">EZ </w:t>
      </w:r>
      <w:r w:rsidR="002C22B4">
        <w:rPr>
          <w:rFonts w:eastAsia="Arial"/>
          <w:szCs w:val="22"/>
        </w:rPr>
        <w:t>Governance Committee</w:t>
      </w:r>
      <w:r w:rsidRPr="007B3DE3">
        <w:rPr>
          <w:rFonts w:eastAsia="Arial"/>
          <w:szCs w:val="22"/>
        </w:rPr>
        <w:t xml:space="preserve"> to be chaired by the LEP Chair to underline the importance of the EZ initiative to the work of the LEP.</w:t>
      </w:r>
    </w:p>
    <w:p w:rsidR="007D09B7" w:rsidRDefault="007D09B7" w:rsidP="007D09B7">
      <w:pPr>
        <w:ind w:left="0" w:firstLine="0"/>
        <w:rPr>
          <w:rFonts w:eastAsia="Arial"/>
          <w:szCs w:val="22"/>
        </w:rPr>
      </w:pPr>
    </w:p>
    <w:p w:rsidR="007D09B7" w:rsidRPr="007B3DE3" w:rsidRDefault="007D09B7" w:rsidP="007B3DE3">
      <w:pPr>
        <w:pStyle w:val="ListParagraph"/>
        <w:numPr>
          <w:ilvl w:val="0"/>
          <w:numId w:val="9"/>
        </w:numPr>
        <w:rPr>
          <w:rFonts w:eastAsia="Arial"/>
          <w:szCs w:val="22"/>
        </w:rPr>
      </w:pPr>
      <w:r w:rsidRPr="007B3DE3">
        <w:rPr>
          <w:rFonts w:eastAsia="Arial"/>
          <w:szCs w:val="22"/>
        </w:rPr>
        <w:t xml:space="preserve">The </w:t>
      </w:r>
      <w:r w:rsidR="002C22B4">
        <w:rPr>
          <w:rFonts w:eastAsia="Arial"/>
          <w:szCs w:val="22"/>
        </w:rPr>
        <w:t>Governance Committee</w:t>
      </w:r>
      <w:r w:rsidRPr="007B3DE3">
        <w:rPr>
          <w:rFonts w:eastAsia="Arial"/>
          <w:szCs w:val="22"/>
        </w:rPr>
        <w:t xml:space="preserve"> aims to blend the expertise of LEP Directors with co-opted members. In relation to the latter, it is proposed that Mark Smith and David Taylor</w:t>
      </w:r>
      <w:r w:rsidR="007B3DE3" w:rsidRPr="007B3DE3">
        <w:rPr>
          <w:rFonts w:eastAsia="Arial"/>
          <w:szCs w:val="22"/>
        </w:rPr>
        <w:t xml:space="preserve"> join the </w:t>
      </w:r>
      <w:r w:rsidR="002C22B4">
        <w:rPr>
          <w:rFonts w:eastAsia="Arial"/>
          <w:szCs w:val="22"/>
        </w:rPr>
        <w:t>Governance Committee</w:t>
      </w:r>
      <w:r w:rsidRPr="007B3DE3">
        <w:rPr>
          <w:rFonts w:eastAsia="Arial"/>
          <w:szCs w:val="22"/>
        </w:rPr>
        <w:t>, as notable leaders in the</w:t>
      </w:r>
      <w:r w:rsidR="007B3DE3">
        <w:rPr>
          <w:rFonts w:eastAsia="Arial"/>
          <w:szCs w:val="22"/>
        </w:rPr>
        <w:t>ir</w:t>
      </w:r>
      <w:r w:rsidRPr="007B3DE3">
        <w:rPr>
          <w:rFonts w:eastAsia="Arial"/>
          <w:szCs w:val="22"/>
        </w:rPr>
        <w:t xml:space="preserve"> respective fields of innovation, commercial development and regeneration.</w:t>
      </w:r>
    </w:p>
    <w:p w:rsidR="007D09B7" w:rsidRDefault="007D09B7" w:rsidP="007D09B7">
      <w:pPr>
        <w:ind w:left="0" w:firstLine="0"/>
        <w:rPr>
          <w:rFonts w:eastAsia="Arial"/>
          <w:szCs w:val="22"/>
        </w:rPr>
      </w:pPr>
    </w:p>
    <w:p w:rsidR="007D09B7" w:rsidRPr="007B3DE3" w:rsidRDefault="007B3DE3" w:rsidP="007B3DE3">
      <w:pPr>
        <w:pStyle w:val="ListParagraph"/>
        <w:numPr>
          <w:ilvl w:val="0"/>
          <w:numId w:val="9"/>
        </w:numPr>
        <w:rPr>
          <w:rFonts w:eastAsia="Arial"/>
          <w:szCs w:val="22"/>
        </w:rPr>
      </w:pPr>
      <w:r>
        <w:rPr>
          <w:rFonts w:eastAsia="Arial"/>
          <w:szCs w:val="22"/>
        </w:rPr>
        <w:t>The intention to e</w:t>
      </w:r>
      <w:r w:rsidR="007D09B7" w:rsidRPr="007B3DE3">
        <w:rPr>
          <w:rFonts w:eastAsia="Arial"/>
          <w:szCs w:val="22"/>
        </w:rPr>
        <w:t>stablish</w:t>
      </w:r>
      <w:r w:rsidRPr="007B3DE3">
        <w:rPr>
          <w:rFonts w:eastAsia="Arial"/>
          <w:szCs w:val="22"/>
        </w:rPr>
        <w:t xml:space="preserve"> </w:t>
      </w:r>
      <w:r w:rsidR="007D09B7" w:rsidRPr="007B3DE3">
        <w:rPr>
          <w:rFonts w:eastAsia="Arial"/>
          <w:szCs w:val="22"/>
        </w:rPr>
        <w:t>a powerful EZ Programme Board to support</w:t>
      </w:r>
      <w:r w:rsidRPr="007B3DE3">
        <w:rPr>
          <w:rFonts w:eastAsia="Arial"/>
          <w:szCs w:val="22"/>
        </w:rPr>
        <w:t xml:space="preserve"> the work of the EZ </w:t>
      </w:r>
      <w:r w:rsidR="002C22B4">
        <w:rPr>
          <w:rFonts w:eastAsia="Arial"/>
          <w:szCs w:val="22"/>
        </w:rPr>
        <w:t>Governance Committee</w:t>
      </w:r>
      <w:r>
        <w:rPr>
          <w:rFonts w:eastAsia="Arial"/>
          <w:szCs w:val="22"/>
        </w:rPr>
        <w:t xml:space="preserve">. A dedicated EZ Project Board will also be established to manage operational delivery elements. </w:t>
      </w:r>
      <w:r w:rsidR="007D09B7" w:rsidRPr="007B3DE3">
        <w:rPr>
          <w:rFonts w:eastAsia="Arial"/>
          <w:szCs w:val="22"/>
        </w:rPr>
        <w:t xml:space="preserve">    </w:t>
      </w:r>
    </w:p>
    <w:p w:rsidR="007D09B7" w:rsidRDefault="007D09B7" w:rsidP="007D09B7">
      <w:pPr>
        <w:ind w:left="0" w:firstLine="0"/>
        <w:rPr>
          <w:rFonts w:eastAsia="Arial"/>
          <w:szCs w:val="22"/>
        </w:rPr>
      </w:pPr>
    </w:p>
    <w:p w:rsidR="007B3DE3" w:rsidRDefault="00835EAC" w:rsidP="00835EAC">
      <w:pPr>
        <w:ind w:left="720" w:hanging="720"/>
        <w:rPr>
          <w:rFonts w:eastAsia="Arial"/>
          <w:szCs w:val="22"/>
        </w:rPr>
      </w:pPr>
      <w:r>
        <w:rPr>
          <w:rFonts w:eastAsia="Arial"/>
          <w:szCs w:val="22"/>
        </w:rPr>
        <w:t>1.5</w:t>
      </w:r>
      <w:r>
        <w:rPr>
          <w:rFonts w:eastAsia="Arial"/>
          <w:szCs w:val="22"/>
        </w:rPr>
        <w:tab/>
        <w:t>However, i</w:t>
      </w:r>
      <w:r w:rsidR="007B3DE3">
        <w:rPr>
          <w:rFonts w:eastAsia="Arial"/>
          <w:szCs w:val="22"/>
        </w:rPr>
        <w:t xml:space="preserve">t is proposed that the Terms of Reference and membership of the EZ </w:t>
      </w:r>
      <w:r w:rsidR="002C22B4">
        <w:rPr>
          <w:rFonts w:eastAsia="Arial"/>
          <w:szCs w:val="22"/>
        </w:rPr>
        <w:t>Governance Committee</w:t>
      </w:r>
      <w:r w:rsidR="007B3DE3">
        <w:rPr>
          <w:rFonts w:eastAsia="Arial"/>
          <w:szCs w:val="22"/>
        </w:rPr>
        <w:t xml:space="preserve">, </w:t>
      </w:r>
      <w:r>
        <w:rPr>
          <w:rFonts w:eastAsia="Arial"/>
          <w:szCs w:val="22"/>
        </w:rPr>
        <w:t xml:space="preserve">EZ </w:t>
      </w:r>
      <w:r w:rsidR="007B3DE3">
        <w:rPr>
          <w:rFonts w:eastAsia="Arial"/>
          <w:szCs w:val="22"/>
        </w:rPr>
        <w:t xml:space="preserve">Programme Board and </w:t>
      </w:r>
      <w:r>
        <w:rPr>
          <w:rFonts w:eastAsia="Arial"/>
          <w:szCs w:val="22"/>
        </w:rPr>
        <w:t xml:space="preserve">EZ </w:t>
      </w:r>
      <w:r w:rsidR="007B3DE3">
        <w:rPr>
          <w:rFonts w:eastAsia="Arial"/>
          <w:szCs w:val="22"/>
        </w:rPr>
        <w:t xml:space="preserve">Project Board are subject to regular review to ensure the right skillsets and </w:t>
      </w:r>
      <w:r>
        <w:rPr>
          <w:rFonts w:eastAsia="Arial"/>
          <w:szCs w:val="22"/>
        </w:rPr>
        <w:t xml:space="preserve">delivery </w:t>
      </w:r>
      <w:r w:rsidR="007B3DE3">
        <w:rPr>
          <w:rFonts w:eastAsia="Arial"/>
          <w:szCs w:val="22"/>
        </w:rPr>
        <w:t>partners are deployed and engaged in support of the EZ.</w:t>
      </w:r>
    </w:p>
    <w:p w:rsidR="007B3DE3" w:rsidRDefault="007B3DE3" w:rsidP="007D09B7">
      <w:pPr>
        <w:ind w:left="0" w:firstLine="0"/>
        <w:rPr>
          <w:rFonts w:eastAsia="Arial"/>
          <w:szCs w:val="22"/>
        </w:rPr>
      </w:pPr>
    </w:p>
    <w:p w:rsidR="00AE25F5" w:rsidRPr="0067761B" w:rsidRDefault="00835EAC" w:rsidP="0067761B">
      <w:pPr>
        <w:ind w:left="720" w:hanging="720"/>
        <w:rPr>
          <w:rFonts w:eastAsia="Arial"/>
          <w:szCs w:val="22"/>
        </w:rPr>
      </w:pPr>
      <w:r>
        <w:rPr>
          <w:rFonts w:eastAsia="Arial"/>
          <w:szCs w:val="22"/>
        </w:rPr>
        <w:t>1.6</w:t>
      </w:r>
      <w:r>
        <w:rPr>
          <w:rFonts w:eastAsia="Arial"/>
          <w:szCs w:val="22"/>
        </w:rPr>
        <w:tab/>
      </w:r>
      <w:r w:rsidR="0067761B">
        <w:rPr>
          <w:rFonts w:eastAsia="Arial"/>
          <w:szCs w:val="22"/>
        </w:rPr>
        <w:t xml:space="preserve">Finally, </w:t>
      </w:r>
      <w:r>
        <w:rPr>
          <w:rFonts w:eastAsia="Arial"/>
          <w:szCs w:val="22"/>
        </w:rPr>
        <w:t xml:space="preserve">the Board is fully aware and supportive of the </w:t>
      </w:r>
      <w:r w:rsidR="007B3DE3">
        <w:rPr>
          <w:rFonts w:eastAsia="Arial"/>
          <w:szCs w:val="22"/>
        </w:rPr>
        <w:t xml:space="preserve">Blackpool Airport Growth Corridor </w:t>
      </w:r>
      <w:r>
        <w:rPr>
          <w:rFonts w:eastAsia="Arial"/>
          <w:szCs w:val="22"/>
        </w:rPr>
        <w:t>EZ application</w:t>
      </w:r>
      <w:r w:rsidR="007B3DE3">
        <w:rPr>
          <w:rFonts w:eastAsia="Arial"/>
          <w:szCs w:val="22"/>
        </w:rPr>
        <w:t>.</w:t>
      </w:r>
      <w:r>
        <w:rPr>
          <w:rFonts w:eastAsia="Arial"/>
          <w:szCs w:val="22"/>
        </w:rPr>
        <w:t xml:space="preserve"> If Government endorses the LEP's case-making, the revised Terms of Reference </w:t>
      </w:r>
      <w:r w:rsidR="0067761B">
        <w:rPr>
          <w:rFonts w:eastAsia="Arial"/>
          <w:szCs w:val="22"/>
        </w:rPr>
        <w:t xml:space="preserve">set out this report </w:t>
      </w:r>
      <w:r>
        <w:rPr>
          <w:rFonts w:eastAsia="Arial"/>
          <w:szCs w:val="22"/>
        </w:rPr>
        <w:t>would need to be modified</w:t>
      </w:r>
      <w:r w:rsidR="0067761B">
        <w:rPr>
          <w:rFonts w:eastAsia="Arial"/>
          <w:szCs w:val="22"/>
        </w:rPr>
        <w:t xml:space="preserve">, in due course, </w:t>
      </w:r>
      <w:r>
        <w:rPr>
          <w:rFonts w:eastAsia="Arial"/>
          <w:szCs w:val="22"/>
        </w:rPr>
        <w:t>to accommodate the Blackpool initiative.</w:t>
      </w:r>
      <w:r w:rsidR="0067761B">
        <w:rPr>
          <w:rFonts w:eastAsia="Arial"/>
          <w:szCs w:val="22"/>
        </w:rPr>
        <w:t xml:space="preserve"> A</w:t>
      </w:r>
      <w:r>
        <w:rPr>
          <w:rFonts w:eastAsia="Arial"/>
          <w:szCs w:val="22"/>
        </w:rPr>
        <w:t xml:space="preserve"> further report will be submitted to the LEP Board on this aspect</w:t>
      </w:r>
      <w:r w:rsidR="0067761B">
        <w:rPr>
          <w:rFonts w:eastAsia="Arial"/>
          <w:szCs w:val="22"/>
        </w:rPr>
        <w:t xml:space="preserve"> should there be </w:t>
      </w:r>
      <w:r>
        <w:rPr>
          <w:rFonts w:eastAsia="Arial"/>
          <w:szCs w:val="22"/>
        </w:rPr>
        <w:t xml:space="preserve">a positive outcome with Government. </w:t>
      </w:r>
    </w:p>
    <w:sectPr w:rsidR="00AE25F5" w:rsidRPr="006776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6E" w:rsidRDefault="00EA236E" w:rsidP="00CF1133">
      <w:pPr>
        <w:spacing w:after="0" w:line="240" w:lineRule="auto"/>
      </w:pPr>
      <w:r>
        <w:separator/>
      </w:r>
    </w:p>
  </w:endnote>
  <w:endnote w:type="continuationSeparator" w:id="0">
    <w:p w:rsidR="00EA236E" w:rsidRDefault="00EA236E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6E" w:rsidRDefault="00EA236E" w:rsidP="00CF1133">
      <w:pPr>
        <w:spacing w:after="0" w:line="240" w:lineRule="auto"/>
      </w:pPr>
      <w:r>
        <w:separator/>
      </w:r>
    </w:p>
  </w:footnote>
  <w:footnote w:type="continuationSeparator" w:id="0">
    <w:p w:rsidR="00EA236E" w:rsidRDefault="00EA236E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A15"/>
    <w:multiLevelType w:val="hybridMultilevel"/>
    <w:tmpl w:val="92DA54A2"/>
    <w:lvl w:ilvl="0" w:tplc="0809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>
    <w:nsid w:val="600E541D"/>
    <w:multiLevelType w:val="multilevel"/>
    <w:tmpl w:val="4F66698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A47714"/>
    <w:multiLevelType w:val="hybridMultilevel"/>
    <w:tmpl w:val="363E47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90AD4"/>
    <w:multiLevelType w:val="hybridMultilevel"/>
    <w:tmpl w:val="1DC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4904"/>
    <w:multiLevelType w:val="hybridMultilevel"/>
    <w:tmpl w:val="A6E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2E51"/>
    <w:multiLevelType w:val="hybridMultilevel"/>
    <w:tmpl w:val="ED5C8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82664"/>
    <w:rsid w:val="00094697"/>
    <w:rsid w:val="000D2752"/>
    <w:rsid w:val="00105EAE"/>
    <w:rsid w:val="00113335"/>
    <w:rsid w:val="00145322"/>
    <w:rsid w:val="001F5AEF"/>
    <w:rsid w:val="00284E9F"/>
    <w:rsid w:val="002A77A3"/>
    <w:rsid w:val="002B49F2"/>
    <w:rsid w:val="002C22B4"/>
    <w:rsid w:val="002E69BD"/>
    <w:rsid w:val="0035233C"/>
    <w:rsid w:val="003B18C2"/>
    <w:rsid w:val="004176B4"/>
    <w:rsid w:val="004D62A6"/>
    <w:rsid w:val="004F0FCB"/>
    <w:rsid w:val="005206EF"/>
    <w:rsid w:val="005D7059"/>
    <w:rsid w:val="0067761B"/>
    <w:rsid w:val="006C0636"/>
    <w:rsid w:val="006F5C16"/>
    <w:rsid w:val="007031E4"/>
    <w:rsid w:val="00712140"/>
    <w:rsid w:val="00727978"/>
    <w:rsid w:val="007A7CEE"/>
    <w:rsid w:val="007B3DE3"/>
    <w:rsid w:val="007D09B7"/>
    <w:rsid w:val="007D5F5A"/>
    <w:rsid w:val="007F01FA"/>
    <w:rsid w:val="00835EAC"/>
    <w:rsid w:val="00856580"/>
    <w:rsid w:val="00870C84"/>
    <w:rsid w:val="008C0219"/>
    <w:rsid w:val="008D7B94"/>
    <w:rsid w:val="009421E1"/>
    <w:rsid w:val="0096218F"/>
    <w:rsid w:val="00981847"/>
    <w:rsid w:val="009A66BA"/>
    <w:rsid w:val="00A3358A"/>
    <w:rsid w:val="00A93B95"/>
    <w:rsid w:val="00AE25F5"/>
    <w:rsid w:val="00B13ACE"/>
    <w:rsid w:val="00B25A7B"/>
    <w:rsid w:val="00B439EA"/>
    <w:rsid w:val="00BA342A"/>
    <w:rsid w:val="00BA7F61"/>
    <w:rsid w:val="00BC4466"/>
    <w:rsid w:val="00BD0D89"/>
    <w:rsid w:val="00BE5B88"/>
    <w:rsid w:val="00C07F08"/>
    <w:rsid w:val="00C52160"/>
    <w:rsid w:val="00C646D5"/>
    <w:rsid w:val="00CD3B45"/>
    <w:rsid w:val="00CF1133"/>
    <w:rsid w:val="00D73B99"/>
    <w:rsid w:val="00D7480F"/>
    <w:rsid w:val="00DC1706"/>
    <w:rsid w:val="00DE2265"/>
    <w:rsid w:val="00E60319"/>
    <w:rsid w:val="00EA236E"/>
    <w:rsid w:val="00EA6A9D"/>
    <w:rsid w:val="00EB6951"/>
    <w:rsid w:val="00F01FE2"/>
    <w:rsid w:val="00F41096"/>
    <w:rsid w:val="00F90F03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7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elly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7A54-CE06-4FFC-AE9B-65E5F93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3</cp:revision>
  <dcterms:created xsi:type="dcterms:W3CDTF">2015-02-05T15:33:00Z</dcterms:created>
  <dcterms:modified xsi:type="dcterms:W3CDTF">2015-02-06T15:10:00Z</dcterms:modified>
</cp:coreProperties>
</file>